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47" w:rsidRDefault="0058177D">
      <w:r>
        <w:t>Chapter 8 (overview)</w:t>
      </w:r>
    </w:p>
    <w:p w:rsidR="0058177D" w:rsidRDefault="0058177D" w:rsidP="0058177D">
      <w:pPr>
        <w:pStyle w:val="ListParagraph"/>
        <w:numPr>
          <w:ilvl w:val="0"/>
          <w:numId w:val="1"/>
        </w:numPr>
      </w:pPr>
      <w:r>
        <w:t>Who were the historic leaders in establishing participant-oriented approaches and what did they contribute?</w:t>
      </w:r>
    </w:p>
    <w:p w:rsidR="0058177D" w:rsidRDefault="0058177D" w:rsidP="0058177D">
      <w:pPr>
        <w:pStyle w:val="ListParagraph"/>
        <w:numPr>
          <w:ilvl w:val="0"/>
          <w:numId w:val="1"/>
        </w:numPr>
      </w:pPr>
      <w:r>
        <w:t>What prompted their work?</w:t>
      </w:r>
    </w:p>
    <w:p w:rsidR="0058177D" w:rsidRDefault="0058177D" w:rsidP="0058177D">
      <w:pPr>
        <w:pStyle w:val="ListParagraph"/>
        <w:numPr>
          <w:ilvl w:val="0"/>
          <w:numId w:val="1"/>
        </w:numPr>
      </w:pPr>
      <w:r>
        <w:t>How do the practical participative approaches differ from the transformative ones?</w:t>
      </w:r>
    </w:p>
    <w:p w:rsidR="0058177D" w:rsidRDefault="0058177D" w:rsidP="0058177D">
      <w:pPr>
        <w:pStyle w:val="ListParagraph"/>
        <w:numPr>
          <w:ilvl w:val="0"/>
          <w:numId w:val="1"/>
        </w:numPr>
      </w:pPr>
      <w:r>
        <w:t>Contrast the Practical Participatory Evaluation, Empowerment Evaluation, Development, and Deliberative Democratic Evaluation approaches.  How do their purposes and methods differ?</w:t>
      </w:r>
    </w:p>
    <w:p w:rsidR="0058177D" w:rsidRDefault="0058177D" w:rsidP="0058177D">
      <w:pPr>
        <w:pStyle w:val="ListParagraph"/>
        <w:numPr>
          <w:ilvl w:val="0"/>
          <w:numId w:val="1"/>
        </w:numPr>
      </w:pPr>
      <w:r>
        <w:t>Under what conditions would you use each?</w:t>
      </w:r>
    </w:p>
    <w:p w:rsidR="0058177D" w:rsidRDefault="0058177D" w:rsidP="0058177D">
      <w:pPr>
        <w:pStyle w:val="ListParagraph"/>
        <w:numPr>
          <w:ilvl w:val="0"/>
          <w:numId w:val="1"/>
        </w:numPr>
      </w:pPr>
      <w:r>
        <w:t>How are participatory approaches used in practice?</w:t>
      </w:r>
    </w:p>
    <w:p w:rsidR="0058177D" w:rsidRDefault="0058177D" w:rsidP="0058177D">
      <w:pPr>
        <w:pStyle w:val="ListParagraph"/>
        <w:numPr>
          <w:ilvl w:val="0"/>
          <w:numId w:val="1"/>
        </w:numPr>
      </w:pPr>
      <w:r>
        <w:t>What are the major strengths of participant-oriented approaches?</w:t>
      </w:r>
    </w:p>
    <w:p w:rsidR="0058177D" w:rsidRDefault="0058177D" w:rsidP="0058177D">
      <w:pPr>
        <w:pStyle w:val="ListParagraph"/>
        <w:numPr>
          <w:ilvl w:val="0"/>
          <w:numId w:val="1"/>
        </w:numPr>
      </w:pPr>
      <w:r>
        <w:t>What are the limitations of participant-oriented approaches?</w:t>
      </w:r>
    </w:p>
    <w:p w:rsidR="0058177D" w:rsidRDefault="0058177D" w:rsidP="0058177D">
      <w:pPr>
        <w:pStyle w:val="ListParagraph"/>
      </w:pPr>
    </w:p>
    <w:sectPr w:rsidR="0058177D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1393A"/>
    <w:multiLevelType w:val="hybridMultilevel"/>
    <w:tmpl w:val="61E04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77D"/>
    <w:rsid w:val="0058177D"/>
    <w:rsid w:val="007F4B48"/>
    <w:rsid w:val="00852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7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2011-02-04T01:00:00Z</dcterms:created>
  <dcterms:modified xsi:type="dcterms:W3CDTF">2011-02-04T01:04:00Z</dcterms:modified>
</cp:coreProperties>
</file>